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C7" w:rsidRPr="00A200C7" w:rsidRDefault="00A200C7" w:rsidP="00A200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0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за </w:t>
      </w:r>
      <w:r w:rsidR="00D3563C">
        <w:rPr>
          <w:rFonts w:ascii="Times New Roman" w:eastAsia="Calibri" w:hAnsi="Times New Roman" w:cs="Times New Roman"/>
          <w:b/>
          <w:bCs/>
          <w:sz w:val="28"/>
          <w:szCs w:val="28"/>
        </w:rPr>
        <w:t>первое</w:t>
      </w:r>
      <w:bookmarkStart w:id="0" w:name="_GoBack"/>
      <w:bookmarkEnd w:id="0"/>
      <w:r w:rsidRPr="00D356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полугодие 2020 года </w:t>
      </w:r>
      <w:r w:rsidRPr="00A200C7">
        <w:rPr>
          <w:rFonts w:ascii="Times New Roman" w:eastAsia="Calibri" w:hAnsi="Times New Roman" w:cs="Times New Roman"/>
          <w:b/>
          <w:bCs/>
          <w:sz w:val="28"/>
          <w:szCs w:val="28"/>
        </w:rPr>
        <w:t>по виду деятельности «Сельское хозяйство»</w:t>
      </w:r>
    </w:p>
    <w:p w:rsidR="00A200C7" w:rsidRPr="00A200C7" w:rsidRDefault="00A200C7" w:rsidP="00A200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0C7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D356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униципального образования </w:t>
      </w:r>
      <w:r w:rsidRPr="00A200C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A200C7">
        <w:rPr>
          <w:rFonts w:ascii="Times New Roman" w:eastAsia="Calibri" w:hAnsi="Times New Roman" w:cs="Times New Roman"/>
          <w:b/>
          <w:bCs/>
          <w:sz w:val="28"/>
          <w:szCs w:val="28"/>
        </w:rPr>
        <w:t>Усть-Коксинский</w:t>
      </w:r>
      <w:proofErr w:type="spellEnd"/>
      <w:r w:rsidRPr="00A200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</w:t>
      </w:r>
    </w:p>
    <w:p w:rsidR="00A200C7" w:rsidRPr="00A200C7" w:rsidRDefault="00A200C7" w:rsidP="00A200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00C7" w:rsidRPr="00D3563C" w:rsidRDefault="00A200C7" w:rsidP="00A2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аграрном секторе по виду деятельности «Сельское хозяйство» зарегистрировано 23 сельскохозяйственных предприятий, из которых 20 </w:t>
      </w:r>
      <w:proofErr w:type="spellStart"/>
      <w:r w:rsidRP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сельхозорганизаций</w:t>
      </w:r>
      <w:proofErr w:type="spellEnd"/>
      <w:r w:rsidRP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4 предприятий переработки сельхозпродукции. Также зарегистрировано 146 крестьянских (фермерских) хозяйств и индивидуальных предпринимателей. Кроме того осуществляют деятельность 5982 личных подсобных хозяйств.</w:t>
      </w:r>
    </w:p>
    <w:p w:rsidR="00D3563C" w:rsidRPr="00D3563C" w:rsidRDefault="00D3563C" w:rsidP="00D3563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 сельскохозяйственной продукции в хозяйствах всех категорий на 01.07.2020 г. в фактически действовавших ценах составил 502,7 млн. руб. (на душу населения 31,1 тыс. руб.), в том числе продукция животноводства – 498,6 тыс. руб., продукция растениеводства – 4,10 млн. руб. В сравнении с 01.07.2019 г. Наблюдается </w:t>
      </w:r>
      <w:r w:rsidRPr="00D35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снижение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объема производства сельскохозяйственной продукции на 5,5 тыс. руб. или на 1,2 %, что связано со снижением</w:t>
      </w:r>
      <w:proofErr w:type="gramEnd"/>
      <w:r w:rsidRP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поголовья скота. </w:t>
      </w:r>
    </w:p>
    <w:p w:rsidR="00D3563C" w:rsidRPr="00D3563C" w:rsidRDefault="00D3563C" w:rsidP="00D3563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сельскохозяйственной продукции в хозяйствах всех категорий составил 99,8 %, в том числе продукции животноводства — 99,8%, продукции растениеводства - 100,1%. В сравнении с аналогичным периодом предыдущего года отмечен </w:t>
      </w:r>
      <w:r w:rsidRPr="00D35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индекса производства сельскохозяйственной продукции в хозяйствах всех категорий на 1,2 процентных пунктов. </w:t>
      </w:r>
    </w:p>
    <w:p w:rsidR="00A200C7" w:rsidRPr="00D3563C" w:rsidRDefault="00A200C7" w:rsidP="00A200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200C7" w:rsidRPr="00D3563C" w:rsidRDefault="00A200C7" w:rsidP="00A200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Животноводство</w:t>
      </w:r>
    </w:p>
    <w:p w:rsidR="00A200C7" w:rsidRPr="00D3563C" w:rsidRDefault="00A200C7" w:rsidP="00A200C7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Поголовье скота в хозяйствах всех категорий </w:t>
      </w:r>
      <w:r w:rsidRPr="00D3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01.07.</w:t>
      </w:r>
      <w:r w:rsidRPr="00D3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 г. составило:</w:t>
      </w:r>
    </w:p>
    <w:p w:rsidR="00A200C7" w:rsidRPr="00D3563C" w:rsidRDefault="00A200C7" w:rsidP="00A200C7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3314"/>
        <w:gridCol w:w="3124"/>
        <w:gridCol w:w="4814"/>
      </w:tblGrid>
      <w:tr w:rsidR="00A200C7" w:rsidRPr="00D3563C" w:rsidTr="00535475">
        <w:trPr>
          <w:trHeight w:val="630"/>
        </w:trPr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Поголовье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01.07.2019 г.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01.07.2020 г.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tabs>
                <w:tab w:val="left" w:pos="4814"/>
              </w:tabs>
              <w:spacing w:after="0" w:line="240" w:lineRule="auto"/>
              <w:ind w:right="529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 роста, %</w:t>
            </w:r>
          </w:p>
        </w:tc>
      </w:tr>
      <w:tr w:rsidR="00A200C7" w:rsidRPr="00D3563C" w:rsidTr="00535475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Крупный рогатый скот, гол.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24227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A200C7" w:rsidRPr="00D3563C" w:rsidTr="00535475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т. ч. коров, гол.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9702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</w:tr>
      <w:tr w:rsidR="00A200C7" w:rsidRPr="00D3563C" w:rsidTr="00535475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Овцы и козы</w:t>
            </w: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гол.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68612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67715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A200C7" w:rsidRPr="00D3563C" w:rsidTr="00535475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Лошади,</w:t>
            </w: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гол.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19678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20574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</w:tr>
      <w:tr w:rsidR="00A200C7" w:rsidRPr="00D3563C" w:rsidTr="00535475">
        <w:trPr>
          <w:trHeight w:val="300"/>
        </w:trPr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Свиньи</w:t>
            </w: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гол.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A200C7" w:rsidRPr="00D3563C" w:rsidTr="00535475">
        <w:trPr>
          <w:trHeight w:val="300"/>
        </w:trPr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Олени-маралы, гол.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22977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23495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A200C7" w:rsidRPr="00D3563C" w:rsidTr="00535475">
        <w:trPr>
          <w:trHeight w:val="300"/>
        </w:trPr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Птица,</w:t>
            </w: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гол.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48912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46840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A200C7" w:rsidRPr="00D3563C" w:rsidTr="00535475">
        <w:trPr>
          <w:trHeight w:val="300"/>
        </w:trPr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C7" w:rsidRPr="00D3563C" w:rsidRDefault="00A200C7" w:rsidP="00535475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0C7" w:rsidRPr="00D3563C" w:rsidRDefault="00A200C7" w:rsidP="00A200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200C7" w:rsidRPr="00D3563C" w:rsidRDefault="00A200C7" w:rsidP="00A200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200C7" w:rsidRPr="00D3563C" w:rsidRDefault="00A200C7" w:rsidP="00A200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3C">
        <w:rPr>
          <w:rFonts w:ascii="Times New Roman" w:hAnsi="Times New Roman" w:cs="Times New Roman"/>
          <w:b/>
          <w:sz w:val="28"/>
          <w:szCs w:val="28"/>
        </w:rPr>
        <w:t>В 2020 году производство сельскохозяйственной продукции сельскохозяйственными предприятиями и крестьянскими (фермерскими) хозяйствами характеризуется следующими цифровыми показателями</w:t>
      </w:r>
      <w:r w:rsidRPr="00D3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1815"/>
        <w:gridCol w:w="1951"/>
        <w:gridCol w:w="1559"/>
        <w:gridCol w:w="5670"/>
      </w:tblGrid>
      <w:tr w:rsidR="00A200C7" w:rsidRPr="00D3563C" w:rsidTr="00535475"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продукции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01.07.2019 г. 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01.07.2020 г.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 роста, %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00C7" w:rsidRPr="00D3563C" w:rsidTr="00535475"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 и птица на убой в живом весе, тонн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441 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86,1 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C7" w:rsidRPr="00D3563C" w:rsidRDefault="00A200C7" w:rsidP="00535475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Снижение</w:t>
            </w: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связано из-за сокращения скота и птицы и отсутствием рынка сбыта. Средняя убойная масса одной головы КРС составила 190 кг. Убойный выход (убойная масса к живой массе) составляет  40-50%.</w:t>
            </w:r>
          </w:p>
        </w:tc>
      </w:tr>
      <w:tr w:rsidR="00A200C7" w:rsidRPr="00D3563C" w:rsidTr="00535475"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тонн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6136,8 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6240,10 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101,7 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0C7" w:rsidRPr="00D3563C" w:rsidRDefault="00A200C7" w:rsidP="00535475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Увеличение</w:t>
            </w: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связано в связи с приобретением коров молочного направления СПК “</w:t>
            </w:r>
            <w:proofErr w:type="spellStart"/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Абайский</w:t>
            </w:r>
            <w:proofErr w:type="spellEnd"/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”. </w:t>
            </w:r>
          </w:p>
          <w:p w:rsidR="00A200C7" w:rsidRPr="00D3563C" w:rsidRDefault="00A200C7" w:rsidP="00535475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Надой на одну корову в </w:t>
            </w:r>
            <w:proofErr w:type="spellStart"/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сельхозорганизациях</w:t>
            </w:r>
            <w:proofErr w:type="spellEnd"/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составляет 11,23 кг</w:t>
            </w:r>
            <w:proofErr w:type="gramStart"/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 7,1% </w:t>
            </w:r>
            <w:r w:rsidRPr="00D35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выше</w:t>
            </w: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аналогичного периода прошлого года. </w:t>
            </w:r>
          </w:p>
        </w:tc>
      </w:tr>
      <w:tr w:rsidR="00A200C7" w:rsidRPr="00D3563C" w:rsidTr="00535475"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в </w:t>
            </w:r>
            <w:proofErr w:type="spellStart"/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сельскохозяйственных организациях и крестьянских (фермерских) хозяйствах, включая индивидуальных предпринимателей, тонн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1265,5 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1281,9 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101,3 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0C7" w:rsidRPr="00D3563C" w:rsidTr="00535475"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Шерсть, тонн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99,5 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71,8 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0C7" w:rsidRPr="00D3563C" w:rsidRDefault="00A200C7" w:rsidP="00535475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35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нижение</w:t>
            </w: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связано с отсутствием рынка сбыта, а также с незначительным снижением поголовья овец. </w:t>
            </w:r>
          </w:p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0C7" w:rsidRPr="00D3563C" w:rsidTr="00535475"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Козий пух, тонн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0,15 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95,9 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0C7" w:rsidRPr="00D3563C" w:rsidTr="00535475"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Яйца, тыс. шт.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1172,8 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1119,4 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C7" w:rsidRPr="00D3563C" w:rsidRDefault="00A200C7" w:rsidP="00535475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0C7" w:rsidRPr="00D3563C" w:rsidRDefault="00A200C7" w:rsidP="00A2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63C" w:rsidRPr="00D3563C" w:rsidRDefault="00D3563C" w:rsidP="00D3563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</w:t>
      </w:r>
      <w:proofErr w:type="spellStart"/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сельхозтоваропроизводителей</w:t>
      </w:r>
      <w:proofErr w:type="spellEnd"/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общую сумму 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103130331,74 рублей (за 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2019 год - 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99,8 млн. руб.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Государственная поддержка оказана 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сельхозтоваропроизводителям</w:t>
      </w:r>
      <w:proofErr w:type="spellEnd"/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proofErr w:type="spellStart"/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. 1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сельхоз организациям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, 3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35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КФХ и ИП.</w:t>
      </w:r>
    </w:p>
    <w:p w:rsidR="00D3563C" w:rsidRPr="00D3563C" w:rsidRDefault="00D3563C" w:rsidP="00D3563C">
      <w:pPr>
        <w:rPr>
          <w:rFonts w:ascii="Times New Roman" w:eastAsia="Calibri" w:hAnsi="Times New Roman" w:cs="Times New Roman"/>
          <w:sz w:val="28"/>
          <w:szCs w:val="28"/>
        </w:rPr>
      </w:pPr>
    </w:p>
    <w:p w:rsidR="00A200C7" w:rsidRDefault="00A200C7" w:rsidP="00A200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200C7" w:rsidSect="00A200C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C7"/>
    <w:rsid w:val="00A200C7"/>
    <w:rsid w:val="00C316B5"/>
    <w:rsid w:val="00D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Selhoz_1</dc:creator>
  <cp:lastModifiedBy>Selhoz_1</cp:lastModifiedBy>
  <cp:revision>1</cp:revision>
  <dcterms:created xsi:type="dcterms:W3CDTF">2020-10-21T03:25:00Z</dcterms:created>
  <dcterms:modified xsi:type="dcterms:W3CDTF">2020-10-21T03:40:00Z</dcterms:modified>
</cp:coreProperties>
</file>